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6E07" w14:textId="77777777" w:rsidR="00224CCD" w:rsidRPr="00224CCD" w:rsidRDefault="00224CCD" w:rsidP="00224CCD">
      <w:r w:rsidRPr="00224CCD">
        <w:rPr>
          <w:b/>
          <w:bCs/>
        </w:rPr>
        <w:t>POLÍTICA DE PRIVACIDAD</w:t>
      </w:r>
    </w:p>
    <w:p w14:paraId="6071E4EC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1. Responsable del tratamiento</w:t>
      </w:r>
    </w:p>
    <w:p w14:paraId="0C681E89" w14:textId="5DEA8166" w:rsidR="00224CCD" w:rsidRPr="00224CCD" w:rsidRDefault="00224CCD" w:rsidP="00224CCD">
      <w:r w:rsidRPr="00224CCD">
        <w:rPr>
          <w:b/>
          <w:bCs/>
        </w:rPr>
        <w:t>Responsable:</w:t>
      </w:r>
      <w:r w:rsidRPr="00224CCD">
        <w:t xml:space="preserve"> Nuria Soler Alegre</w:t>
      </w:r>
      <w:r w:rsidRPr="00224CCD">
        <w:br/>
      </w:r>
      <w:r w:rsidRPr="00224CCD">
        <w:rPr>
          <w:b/>
          <w:bCs/>
        </w:rPr>
        <w:t>NIF:</w:t>
      </w:r>
      <w:r w:rsidRPr="00224CCD">
        <w:t xml:space="preserve"> </w:t>
      </w:r>
      <w:r w:rsidR="007D40D2">
        <w:t>35039769M</w:t>
      </w:r>
      <w:r w:rsidRPr="00224CCD">
        <w:br/>
      </w:r>
      <w:r w:rsidRPr="00224CCD">
        <w:rPr>
          <w:b/>
          <w:bCs/>
        </w:rPr>
        <w:t>Domicilio profesional:</w:t>
      </w:r>
      <w:r w:rsidRPr="00224CCD">
        <w:t xml:space="preserve"> Avenida Diagonal, 449, Barcelona, España</w:t>
      </w:r>
      <w:r w:rsidRPr="00224CCD">
        <w:br/>
      </w:r>
      <w:r w:rsidRPr="00224CCD">
        <w:rPr>
          <w:b/>
          <w:bCs/>
        </w:rPr>
        <w:t>Correo electrónico:</w:t>
      </w:r>
      <w:r w:rsidRPr="00224CCD">
        <w:t xml:space="preserve"> nsoleralegre@gmail.com</w:t>
      </w:r>
    </w:p>
    <w:p w14:paraId="1168175C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2. Qué datos personales se recogen</w:t>
      </w:r>
    </w:p>
    <w:p w14:paraId="6154D0A1" w14:textId="77777777" w:rsidR="00224CCD" w:rsidRPr="00224CCD" w:rsidRDefault="00224CCD" w:rsidP="00224CCD">
      <w:r w:rsidRPr="00224CCD">
        <w:t>A través de este sitio web se pueden recoger los siguientes datos personales:</w:t>
      </w:r>
    </w:p>
    <w:p w14:paraId="0DD490C6" w14:textId="77777777" w:rsidR="00224CCD" w:rsidRPr="00224CCD" w:rsidRDefault="00224CCD" w:rsidP="00224CCD">
      <w:pPr>
        <w:numPr>
          <w:ilvl w:val="0"/>
          <w:numId w:val="1"/>
        </w:numPr>
      </w:pPr>
      <w:r w:rsidRPr="00224CCD">
        <w:t>Nombre</w:t>
      </w:r>
    </w:p>
    <w:p w14:paraId="2EC2BF11" w14:textId="77777777" w:rsidR="00224CCD" w:rsidRPr="00224CCD" w:rsidRDefault="00224CCD" w:rsidP="00224CCD">
      <w:pPr>
        <w:numPr>
          <w:ilvl w:val="0"/>
          <w:numId w:val="1"/>
        </w:numPr>
      </w:pPr>
      <w:r w:rsidRPr="00224CCD">
        <w:t>Dirección de correo electrónico</w:t>
      </w:r>
    </w:p>
    <w:p w14:paraId="0028BF6E" w14:textId="77777777" w:rsidR="00224CCD" w:rsidRPr="00224CCD" w:rsidRDefault="00224CCD" w:rsidP="00224CCD">
      <w:pPr>
        <w:numPr>
          <w:ilvl w:val="0"/>
          <w:numId w:val="1"/>
        </w:numPr>
      </w:pPr>
      <w:r w:rsidRPr="00224CCD">
        <w:t>Teléfono, en su caso</w:t>
      </w:r>
    </w:p>
    <w:p w14:paraId="364480AE" w14:textId="77777777" w:rsidR="00224CCD" w:rsidRPr="00224CCD" w:rsidRDefault="00224CCD" w:rsidP="00224CCD">
      <w:pPr>
        <w:numPr>
          <w:ilvl w:val="0"/>
          <w:numId w:val="1"/>
        </w:numPr>
      </w:pPr>
      <w:r w:rsidRPr="00224CCD">
        <w:t>Información que la persona usuaria incluya voluntariamente en el mensaje o formulario de contacto</w:t>
      </w:r>
    </w:p>
    <w:p w14:paraId="7D096302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3. Finalidad del tratamiento</w:t>
      </w:r>
    </w:p>
    <w:p w14:paraId="6C283D1C" w14:textId="77777777" w:rsidR="00224CCD" w:rsidRPr="00224CCD" w:rsidRDefault="00224CCD" w:rsidP="00224CCD">
      <w:r w:rsidRPr="00224CCD">
        <w:t>Los datos personales serán tratados con las siguientes finalidades:</w:t>
      </w:r>
    </w:p>
    <w:p w14:paraId="5EBD3EE6" w14:textId="77777777" w:rsidR="00224CCD" w:rsidRPr="00224CCD" w:rsidRDefault="00224CCD" w:rsidP="00224CCD">
      <w:pPr>
        <w:numPr>
          <w:ilvl w:val="0"/>
          <w:numId w:val="2"/>
        </w:numPr>
      </w:pPr>
      <w:r w:rsidRPr="00224CCD">
        <w:t>Atender consultas y solicitudes enviadas a través del formulario de contacto o por correo electrónico</w:t>
      </w:r>
    </w:p>
    <w:p w14:paraId="1D22F4C5" w14:textId="77777777" w:rsidR="00224CCD" w:rsidRPr="00224CCD" w:rsidRDefault="00224CCD" w:rsidP="00224CCD">
      <w:pPr>
        <w:numPr>
          <w:ilvl w:val="0"/>
          <w:numId w:val="2"/>
        </w:numPr>
      </w:pPr>
      <w:r w:rsidRPr="00224CCD">
        <w:t>Contactar con la persona interesada para responder a su solicitud</w:t>
      </w:r>
    </w:p>
    <w:p w14:paraId="6114DCAA" w14:textId="77777777" w:rsidR="00224CCD" w:rsidRPr="00224CCD" w:rsidRDefault="00224CCD" w:rsidP="00224CCD">
      <w:pPr>
        <w:numPr>
          <w:ilvl w:val="0"/>
          <w:numId w:val="2"/>
        </w:numPr>
      </w:pPr>
      <w:r w:rsidRPr="00224CCD">
        <w:t>Gestionar, en su caso, la reserva o coordinación de una primera cita</w:t>
      </w:r>
    </w:p>
    <w:p w14:paraId="78626150" w14:textId="77777777" w:rsidR="00224CCD" w:rsidRPr="00224CCD" w:rsidRDefault="00224CCD" w:rsidP="00224CCD">
      <w:pPr>
        <w:numPr>
          <w:ilvl w:val="0"/>
          <w:numId w:val="2"/>
        </w:numPr>
      </w:pPr>
      <w:r w:rsidRPr="00224CCD">
        <w:t>Mantener comunicaciones relacionadas con la solicitud realizada</w:t>
      </w:r>
    </w:p>
    <w:p w14:paraId="713C280E" w14:textId="77777777" w:rsidR="00224CCD" w:rsidRPr="00224CCD" w:rsidRDefault="00224CCD" w:rsidP="00224CCD">
      <w:pPr>
        <w:numPr>
          <w:ilvl w:val="0"/>
          <w:numId w:val="2"/>
        </w:numPr>
      </w:pPr>
      <w:r w:rsidRPr="00224CCD">
        <w:t>Gestionar el funcionamiento y seguridad del sitio web</w:t>
      </w:r>
    </w:p>
    <w:p w14:paraId="2BD993CD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4. Base jurídica del tratamiento</w:t>
      </w:r>
    </w:p>
    <w:p w14:paraId="5507FCE8" w14:textId="77777777" w:rsidR="00224CCD" w:rsidRPr="00224CCD" w:rsidRDefault="00224CCD" w:rsidP="00224CCD">
      <w:r w:rsidRPr="00224CCD">
        <w:t>La base jurídica para el tratamiento de tus datos es:</w:t>
      </w:r>
    </w:p>
    <w:p w14:paraId="2E7E3D87" w14:textId="77777777" w:rsidR="00224CCD" w:rsidRPr="00224CCD" w:rsidRDefault="00224CCD" w:rsidP="00224CCD">
      <w:pPr>
        <w:numPr>
          <w:ilvl w:val="0"/>
          <w:numId w:val="3"/>
        </w:numPr>
      </w:pPr>
      <w:r w:rsidRPr="00224CCD">
        <w:t>Tu consentimiento, al enviar voluntariamente el formulario o escribir por correo electrónico</w:t>
      </w:r>
    </w:p>
    <w:p w14:paraId="3C0B3770" w14:textId="77777777" w:rsidR="00224CCD" w:rsidRPr="00224CCD" w:rsidRDefault="00224CCD" w:rsidP="00224CCD">
      <w:pPr>
        <w:numPr>
          <w:ilvl w:val="0"/>
          <w:numId w:val="3"/>
        </w:numPr>
      </w:pPr>
      <w:r w:rsidRPr="00224CCD">
        <w:t>La aplicación de medidas precontractuales, cuando solicites información o una cita</w:t>
      </w:r>
    </w:p>
    <w:p w14:paraId="155AA3E6" w14:textId="77777777" w:rsidR="00224CCD" w:rsidRPr="00224CCD" w:rsidRDefault="00224CCD" w:rsidP="00224CCD">
      <w:pPr>
        <w:numPr>
          <w:ilvl w:val="0"/>
          <w:numId w:val="3"/>
        </w:numPr>
      </w:pPr>
      <w:r w:rsidRPr="00224CCD">
        <w:t>El cumplimiento de obligaciones legales, cuando resulte aplicable</w:t>
      </w:r>
    </w:p>
    <w:p w14:paraId="514E6AB9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5. Datos de salud o información especialmente sensible</w:t>
      </w:r>
    </w:p>
    <w:p w14:paraId="48610F93" w14:textId="77777777" w:rsidR="00224CCD" w:rsidRPr="00224CCD" w:rsidRDefault="00224CCD" w:rsidP="00224CCD">
      <w:r w:rsidRPr="00224CCD">
        <w:t>Se recomienda no enviar a través del formulario información clínica detallada o datos especialmente sensibles que no sean necesarios para un primer contacto.</w:t>
      </w:r>
    </w:p>
    <w:p w14:paraId="4E9F6879" w14:textId="77777777" w:rsidR="00224CCD" w:rsidRPr="00224CCD" w:rsidRDefault="00224CCD" w:rsidP="00224CCD">
      <w:r w:rsidRPr="00224CCD">
        <w:lastRenderedPageBreak/>
        <w:t>En caso de que la persona usuaria incluya voluntariamente datos relativos a su salud en el mensaje, estos serán tratados exclusivamente para atender su solicitud inicial y con el máximo deber de confidencialidad.</w:t>
      </w:r>
    </w:p>
    <w:p w14:paraId="5477BD47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6. Plazo de conservación</w:t>
      </w:r>
    </w:p>
    <w:p w14:paraId="10A52609" w14:textId="77777777" w:rsidR="00224CCD" w:rsidRPr="00224CCD" w:rsidRDefault="00224CCD" w:rsidP="00224CCD">
      <w:r w:rsidRPr="00224CCD">
        <w:t>Tus datos se conservarán durante el tiempo necesario para atender tu consulta y, posteriormente, durante los plazos legalmente exigibles o mientras puedan derivarse responsabilidades.</w:t>
      </w:r>
    </w:p>
    <w:p w14:paraId="2AB0E78F" w14:textId="77777777" w:rsidR="00224CCD" w:rsidRPr="00224CCD" w:rsidRDefault="00224CCD" w:rsidP="00224CCD">
      <w:r w:rsidRPr="00224CCD">
        <w:t>Si finalmente se inicia una relación profesional o terapéutica, la información se tratará conforme a la normativa aplicable y a la información específica que se facilite en ese contexto.</w:t>
      </w:r>
    </w:p>
    <w:p w14:paraId="5FB02CF1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7. Destinatarios</w:t>
      </w:r>
    </w:p>
    <w:p w14:paraId="04B90B25" w14:textId="77777777" w:rsidR="00224CCD" w:rsidRPr="00224CCD" w:rsidRDefault="00224CCD" w:rsidP="00224CCD">
      <w:r w:rsidRPr="00224CCD">
        <w:t>Con carácter general, no se cederán datos a terceros salvo obligación legal.</w:t>
      </w:r>
    </w:p>
    <w:p w14:paraId="49ED4C01" w14:textId="77777777" w:rsidR="00224CCD" w:rsidRPr="00224CCD" w:rsidRDefault="00224CCD" w:rsidP="00224CCD">
      <w:r w:rsidRPr="00224CCD">
        <w:t>No obstante, para el funcionamiento de la web o de las comunicaciones pueden intervenir proveedores tecnológicos que actúan como encargados del tratamiento, tales como el proveedor de alojamiento web, correo electrónico u otras herramientas necesarias para la prestación del servicio.</w:t>
      </w:r>
    </w:p>
    <w:p w14:paraId="2F8999BB" w14:textId="77777777" w:rsidR="00224CCD" w:rsidRPr="00224CCD" w:rsidRDefault="00224CCD" w:rsidP="00224CCD">
      <w:r w:rsidRPr="00224CCD">
        <w:t>Si la persona usuaria solicita cita a través de una plataforma externa, el tratamiento de datos realizado por dicha plataforma se regirá además por sus propias condiciones y políticas de privacidad.</w:t>
      </w:r>
    </w:p>
    <w:p w14:paraId="4CDB6CD4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8. Transferencias internacionales</w:t>
      </w:r>
    </w:p>
    <w:p w14:paraId="18EAEF50" w14:textId="77777777" w:rsidR="00224CCD" w:rsidRPr="00224CCD" w:rsidRDefault="00224CCD" w:rsidP="00224CCD">
      <w:r w:rsidRPr="00224CCD">
        <w:t>[DEJAR ESTA FRASE SI QUIERES UNA VERSIÓN PRUDENTE]</w:t>
      </w:r>
      <w:r w:rsidRPr="00224CCD">
        <w:br/>
        <w:t>Podrán existir transferencias internacionales de datos derivadas del uso de determinados proveedores tecnológicos. En esos casos, se adoptarán las garantías adecuadas conforme a la normativa aplicable.</w:t>
      </w:r>
    </w:p>
    <w:p w14:paraId="07EB91EE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9. Derechos</w:t>
      </w:r>
    </w:p>
    <w:p w14:paraId="7349FDF9" w14:textId="77777777" w:rsidR="00224CCD" w:rsidRPr="00224CCD" w:rsidRDefault="00224CCD" w:rsidP="00224CCD">
      <w:r w:rsidRPr="00224CCD">
        <w:t xml:space="preserve">Puedes ejercer tus derechos de acceso, rectificación, supresión, oposición, limitación del tratamiento y portabilidad enviando una solicitud a </w:t>
      </w:r>
      <w:r w:rsidRPr="00224CCD">
        <w:rPr>
          <w:b/>
          <w:bCs/>
        </w:rPr>
        <w:t>nsoleralegre@gmail.com</w:t>
      </w:r>
      <w:r w:rsidRPr="00224CCD">
        <w:t>.</w:t>
      </w:r>
    </w:p>
    <w:p w14:paraId="78A1213B" w14:textId="77777777" w:rsidR="00224CCD" w:rsidRPr="00224CCD" w:rsidRDefault="00224CCD" w:rsidP="00224CCD">
      <w:r w:rsidRPr="00224CCD">
        <w:t>Asimismo, tienes derecho a retirar tu consentimiento en cualquier momento y a presentar una reclamación ante la Agencia Española de Protección de Datos si consideras que el tratamiento no se ajusta a la normativa vigente.</w:t>
      </w:r>
    </w:p>
    <w:p w14:paraId="5884C44D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10. Seguridad</w:t>
      </w:r>
    </w:p>
    <w:p w14:paraId="786B9F27" w14:textId="77777777" w:rsidR="00224CCD" w:rsidRPr="00224CCD" w:rsidRDefault="00224CCD" w:rsidP="00224CCD">
      <w:r w:rsidRPr="00224CCD">
        <w:lastRenderedPageBreak/>
        <w:t>Se han adoptado las medidas técnicas y organizativas razonables para proteger los datos personales y evitar su alteración, pérdida, tratamiento o acceso no autorizado.</w:t>
      </w:r>
    </w:p>
    <w:p w14:paraId="53C58B8F" w14:textId="77777777" w:rsidR="00224CCD" w:rsidRPr="00224CCD" w:rsidRDefault="00224CCD" w:rsidP="00224CCD">
      <w:pPr>
        <w:rPr>
          <w:b/>
          <w:bCs/>
        </w:rPr>
      </w:pPr>
      <w:r w:rsidRPr="00224CCD">
        <w:rPr>
          <w:b/>
          <w:bCs/>
        </w:rPr>
        <w:t>11. Cambios en la política de privacidad</w:t>
      </w:r>
    </w:p>
    <w:p w14:paraId="5C87D878" w14:textId="77777777" w:rsidR="00224CCD" w:rsidRPr="00224CCD" w:rsidRDefault="00224CCD" w:rsidP="00224CCD">
      <w:r w:rsidRPr="00224CCD">
        <w:t>La presente Política de Privacidad podrá actualizarse cuando sea necesario para adaptarla a cambios normativos o técnicos. La versión publicada en el sitio web será la vigente en cada momento.</w:t>
      </w:r>
    </w:p>
    <w:p w14:paraId="5F65271E" w14:textId="77777777" w:rsidR="005D26D5" w:rsidRDefault="005D26D5"/>
    <w:sectPr w:rsidR="005D2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4544"/>
    <w:multiLevelType w:val="multilevel"/>
    <w:tmpl w:val="7592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A691C"/>
    <w:multiLevelType w:val="multilevel"/>
    <w:tmpl w:val="6BB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A6838"/>
    <w:multiLevelType w:val="multilevel"/>
    <w:tmpl w:val="EAB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94716">
    <w:abstractNumId w:val="0"/>
  </w:num>
  <w:num w:numId="2" w16cid:durableId="1074746025">
    <w:abstractNumId w:val="2"/>
  </w:num>
  <w:num w:numId="3" w16cid:durableId="24919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D2"/>
    <w:rsid w:val="000207E8"/>
    <w:rsid w:val="00224CCD"/>
    <w:rsid w:val="005D26D5"/>
    <w:rsid w:val="007D40D2"/>
    <w:rsid w:val="008A13D1"/>
    <w:rsid w:val="009A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014"/>
  <w15:chartTrackingRefBased/>
  <w15:docId w15:val="{A31C3ACE-BC6C-4D9E-8676-66CBD23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5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5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5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5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5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5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5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5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5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5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1BE2-3A4D-4D9C-A55F-10C7D8A1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Soler</dc:creator>
  <cp:keywords/>
  <dc:description/>
  <cp:lastModifiedBy>Nuria Soler</cp:lastModifiedBy>
  <cp:revision>3</cp:revision>
  <dcterms:created xsi:type="dcterms:W3CDTF">2026-03-17T03:47:00Z</dcterms:created>
  <dcterms:modified xsi:type="dcterms:W3CDTF">2026-03-17T03:58:00Z</dcterms:modified>
</cp:coreProperties>
</file>